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B96" w:rsidRDefault="004C5B96" w:rsidP="004C5B96">
      <w:pPr>
        <w:spacing w:line="360" w:lineRule="auto"/>
        <w:ind w:firstLineChars="250" w:firstLine="800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学年第   学期金融学院教师教学过程质量评价表</w:t>
      </w:r>
    </w:p>
    <w:tbl>
      <w:tblPr>
        <w:tblW w:w="9676" w:type="dxa"/>
        <w:jc w:val="center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"/>
        <w:gridCol w:w="1102"/>
        <w:gridCol w:w="1731"/>
        <w:gridCol w:w="1065"/>
        <w:gridCol w:w="1337"/>
        <w:gridCol w:w="965"/>
        <w:gridCol w:w="206"/>
        <w:gridCol w:w="1906"/>
        <w:gridCol w:w="444"/>
        <w:gridCol w:w="891"/>
        <w:gridCol w:w="20"/>
      </w:tblGrid>
      <w:tr w:rsidR="004C5B96" w:rsidTr="004C5B96">
        <w:trPr>
          <w:gridBefore w:val="1"/>
          <w:gridAfter w:val="1"/>
          <w:wBefore w:w="9" w:type="dxa"/>
          <w:wAfter w:w="20" w:type="dxa"/>
          <w:trHeight w:val="365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教研室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 师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 称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初评结果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426"/>
          <w:jc w:val="center"/>
        </w:trPr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 目</w:t>
            </w:r>
          </w:p>
        </w:tc>
        <w:tc>
          <w:tcPr>
            <w:tcW w:w="7654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评估指标</w:t>
            </w:r>
          </w:p>
        </w:tc>
        <w:tc>
          <w:tcPr>
            <w:tcW w:w="89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1289"/>
          <w:jc w:val="center"/>
        </w:trPr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教学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准备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20分</w:t>
            </w:r>
          </w:p>
        </w:tc>
        <w:tc>
          <w:tcPr>
            <w:tcW w:w="7654" w:type="dxa"/>
            <w:gridSpan w:val="7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1、按教学大纲要求进行备课，明确教学目的和要求，准确把握教学内容的重点和难点；2、备课认真，教案编写规范，详略得当；3、制定授课计划，教学进度安排得当。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1566"/>
          <w:jc w:val="center"/>
        </w:trPr>
        <w:tc>
          <w:tcPr>
            <w:tcW w:w="1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B96" w:rsidRDefault="004C5B96" w:rsidP="004C5B96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课堂教学20分</w:t>
            </w:r>
          </w:p>
        </w:tc>
        <w:tc>
          <w:tcPr>
            <w:tcW w:w="7654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关注学生动态，课堂秩序井然；2、知识容量适度，抓住关键，突出重点，解决难点；3、课堂教学内容充实，理论联系实际，阐述准确，条理清楚，教学效果良好；4、启发诱导，深入浅出，注重学生能力培养；5、注重教学反馈，开展教学创新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1528"/>
          <w:jc w:val="center"/>
        </w:trPr>
        <w:tc>
          <w:tcPr>
            <w:tcW w:w="1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作业、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考试、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毕业作业指导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20分</w:t>
            </w:r>
          </w:p>
        </w:tc>
        <w:tc>
          <w:tcPr>
            <w:tcW w:w="7654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布置作业，分量适度，难度适宜；2、认真批改，适时讲评，培养学生运用知识能力；3、按进度组织课程内容的单元测试或期中考试；4、认真、及时地完成期末试卷和重修试卷、掛补试卷的出题及批改工作，并及时填报成绩；5、认真完成试卷的整理及归档工作；6、积极接受并按要求完成高职毕业作业及毕业班实习的指导工作；7、及时完成个人教学档案的材料归集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1318"/>
          <w:jc w:val="center"/>
        </w:trPr>
        <w:tc>
          <w:tcPr>
            <w:tcW w:w="1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教学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纪律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20分</w:t>
            </w:r>
          </w:p>
        </w:tc>
        <w:tc>
          <w:tcPr>
            <w:tcW w:w="7654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1、按课表准时上课，不迟到、不早退；2、上课时不抽烟、不接打电话、会客或随意离开教室；3、不私自调停课，确有需要，按规范程序办理调停课手续；4、每学期调停课次数少。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1492"/>
          <w:jc w:val="center"/>
        </w:trPr>
        <w:tc>
          <w:tcPr>
            <w:tcW w:w="11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B96" w:rsidRDefault="004C5B96" w:rsidP="004C5B96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教研活动及工作量情况20分</w:t>
            </w:r>
          </w:p>
        </w:tc>
        <w:tc>
          <w:tcPr>
            <w:tcW w:w="7654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认真完成学院规定的教师教学工作量，对超额完成或未完成工作量的教师，考核分应进行相应调整；2、认真参加每一次的教研活动；3、按规定完成每学期的教师听课及观摩教学任务；4、认真完成学院、教研室布置的教师应完成的其他工作；5、积极主动承担学院、教研室的其他工作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952"/>
          <w:jc w:val="center"/>
        </w:trPr>
        <w:tc>
          <w:tcPr>
            <w:tcW w:w="11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 要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评 价</w:t>
            </w:r>
          </w:p>
        </w:tc>
        <w:tc>
          <w:tcPr>
            <w:tcW w:w="85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gridBefore w:val="1"/>
          <w:gridAfter w:val="1"/>
          <w:wBefore w:w="9" w:type="dxa"/>
          <w:wAfter w:w="20" w:type="dxa"/>
          <w:cantSplit/>
          <w:trHeight w:val="903"/>
          <w:jc w:val="center"/>
        </w:trPr>
        <w:tc>
          <w:tcPr>
            <w:tcW w:w="11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改 进</w:t>
            </w:r>
          </w:p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建 议</w:t>
            </w:r>
          </w:p>
        </w:tc>
        <w:tc>
          <w:tcPr>
            <w:tcW w:w="85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4C5B96" w:rsidTr="004C5B96">
        <w:trPr>
          <w:cantSplit/>
          <w:trHeight w:val="523"/>
          <w:jc w:val="center"/>
        </w:trPr>
        <w:tc>
          <w:tcPr>
            <w:tcW w:w="111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总 分</w:t>
            </w:r>
          </w:p>
        </w:tc>
        <w:tc>
          <w:tcPr>
            <w:tcW w:w="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教研室主任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B96" w:rsidRDefault="004C5B96" w:rsidP="00CC6AF3">
            <w:pPr>
              <w:spacing w:after="20" w:line="400" w:lineRule="exact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4C5B96" w:rsidRDefault="004C5B96" w:rsidP="004C5B96">
      <w:pPr>
        <w:spacing w:line="0" w:lineRule="atLeast"/>
        <w:ind w:firstLineChars="300" w:firstLine="723"/>
        <w:rPr>
          <w:rFonts w:ascii="仿宋_GB2312" w:eastAsia="仿宋_GB2312" w:hAnsi="宋体"/>
          <w:b/>
          <w:color w:val="000000"/>
          <w:sz w:val="24"/>
        </w:rPr>
      </w:pPr>
    </w:p>
    <w:p w:rsidR="004358AB" w:rsidRDefault="004C5B96" w:rsidP="00070844">
      <w:pPr>
        <w:spacing w:line="0" w:lineRule="atLeast"/>
        <w:ind w:firstLineChars="300" w:firstLine="723"/>
      </w:pPr>
      <w:r>
        <w:rPr>
          <w:rFonts w:ascii="仿宋_GB2312" w:eastAsia="仿宋_GB2312" w:hAnsi="宋体" w:hint="eastAsia"/>
          <w:b/>
          <w:color w:val="000000"/>
          <w:sz w:val="24"/>
        </w:rPr>
        <w:t>注:优秀指90分以上,良好指76-89分,合格指60-75分,不合格指59分以下。</w:t>
      </w:r>
    </w:p>
    <w:sectPr w:rsidR="004358AB" w:rsidSect="004C5B96">
      <w:pgSz w:w="11906" w:h="16838"/>
      <w:pgMar w:top="1440" w:right="1797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F63" w:rsidRDefault="00C52F63" w:rsidP="004C5B96">
      <w:pPr>
        <w:spacing w:after="0"/>
      </w:pPr>
      <w:r>
        <w:separator/>
      </w:r>
    </w:p>
  </w:endnote>
  <w:endnote w:type="continuationSeparator" w:id="0">
    <w:p w:rsidR="00C52F63" w:rsidRDefault="00C52F63" w:rsidP="004C5B9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F63" w:rsidRDefault="00C52F63" w:rsidP="004C5B96">
      <w:pPr>
        <w:spacing w:after="0"/>
      </w:pPr>
      <w:r>
        <w:separator/>
      </w:r>
    </w:p>
  </w:footnote>
  <w:footnote w:type="continuationSeparator" w:id="0">
    <w:p w:rsidR="00C52F63" w:rsidRDefault="00C52F63" w:rsidP="004C5B9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70844"/>
    <w:rsid w:val="00200EC3"/>
    <w:rsid w:val="00323B43"/>
    <w:rsid w:val="003D37D8"/>
    <w:rsid w:val="00426133"/>
    <w:rsid w:val="004358AB"/>
    <w:rsid w:val="004C5B96"/>
    <w:rsid w:val="008B7726"/>
    <w:rsid w:val="00C52F6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5B9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5B9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5B9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5B9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2008-09-11T17:20:00Z</dcterms:created>
  <dcterms:modified xsi:type="dcterms:W3CDTF">2016-12-15T01:16:00Z</dcterms:modified>
</cp:coreProperties>
</file>